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F316" w14:textId="77777777" w:rsidR="00CE26F7" w:rsidRDefault="00CE26F7" w:rsidP="00A90890">
      <w:pPr>
        <w:spacing w:line="360" w:lineRule="auto"/>
        <w:jc w:val="center"/>
        <w:rPr>
          <w:rFonts w:ascii="Times New Roman" w:hAnsi="Times New Roman" w:cs="Times New Roman"/>
          <w:b/>
          <w:sz w:val="24"/>
          <w:szCs w:val="24"/>
          <w:lang w:val="en-US"/>
        </w:rPr>
      </w:pPr>
      <w:r w:rsidRPr="00A328B0">
        <w:rPr>
          <w:rFonts w:ascii="Times New Roman" w:hAnsi="Times New Roman" w:cs="Times New Roman"/>
          <w:b/>
          <w:sz w:val="24"/>
          <w:szCs w:val="24"/>
          <w:lang w:val="en-US"/>
        </w:rPr>
        <w:t>SESSION 3 –</w:t>
      </w:r>
      <w:r>
        <w:rPr>
          <w:rFonts w:ascii="Times New Roman" w:hAnsi="Times New Roman" w:cs="Times New Roman"/>
          <w:b/>
          <w:sz w:val="24"/>
          <w:szCs w:val="24"/>
          <w:lang w:val="en-US"/>
        </w:rPr>
        <w:t xml:space="preserve"> </w:t>
      </w:r>
      <w:r w:rsidRPr="00475797">
        <w:rPr>
          <w:b/>
          <w:sz w:val="24"/>
          <w:lang w:val="en-US"/>
        </w:rPr>
        <w:t>Constitutional Reform</w:t>
      </w:r>
    </w:p>
    <w:p w14:paraId="6C477D8A" w14:textId="77777777" w:rsidR="00CE26F7" w:rsidRPr="00A328B0" w:rsidRDefault="009B6C21" w:rsidP="00A90890">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SESSION </w:t>
      </w:r>
      <w:r w:rsidR="00CE26F7">
        <w:rPr>
          <w:rFonts w:ascii="Times New Roman" w:hAnsi="Times New Roman" w:cs="Times New Roman"/>
          <w:b/>
          <w:sz w:val="24"/>
          <w:szCs w:val="24"/>
          <w:lang w:val="en-US"/>
        </w:rPr>
        <w:t>CHAIR</w:t>
      </w:r>
      <w:r w:rsidR="00CE26F7" w:rsidRPr="00A328B0">
        <w:rPr>
          <w:rFonts w:ascii="Times New Roman" w:hAnsi="Times New Roman" w:cs="Times New Roman"/>
          <w:b/>
          <w:sz w:val="24"/>
          <w:szCs w:val="24"/>
          <w:lang w:val="en-US"/>
        </w:rPr>
        <w:t xml:space="preserve"> </w:t>
      </w:r>
      <w:r w:rsidR="00CE26F7">
        <w:rPr>
          <w:rFonts w:ascii="Times New Roman" w:hAnsi="Times New Roman" w:cs="Times New Roman"/>
          <w:b/>
          <w:sz w:val="24"/>
          <w:szCs w:val="24"/>
          <w:lang w:val="en-US"/>
        </w:rPr>
        <w:t>Mr. A. Raouf GULBUL, Chairperson LRC Mauritius</w:t>
      </w:r>
    </w:p>
    <w:p w14:paraId="0DA7FC37" w14:textId="77777777"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our third session </w:t>
      </w:r>
      <w:r w:rsidR="00B74C60">
        <w:rPr>
          <w:rFonts w:ascii="Times New Roman" w:hAnsi="Times New Roman" w:cs="Times New Roman"/>
          <w:sz w:val="24"/>
          <w:szCs w:val="24"/>
          <w:lang w:val="en-US"/>
        </w:rPr>
        <w:t xml:space="preserve">for </w:t>
      </w:r>
      <w:r w:rsidR="00A1014D">
        <w:rPr>
          <w:rFonts w:ascii="Times New Roman" w:hAnsi="Times New Roman" w:cs="Times New Roman"/>
          <w:sz w:val="24"/>
          <w:szCs w:val="24"/>
          <w:lang w:val="en-US"/>
        </w:rPr>
        <w:t>this afternoon, it’s one on Constitutional R</w:t>
      </w:r>
      <w:r>
        <w:rPr>
          <w:rFonts w:ascii="Times New Roman" w:hAnsi="Times New Roman" w:cs="Times New Roman"/>
          <w:sz w:val="24"/>
          <w:szCs w:val="24"/>
          <w:lang w:val="en-US"/>
        </w:rPr>
        <w:t>eform, something which interests and should interest all of us. You’ll record in the morning, in my welcome address</w:t>
      </w:r>
      <w:r w:rsidR="00A1014D">
        <w:rPr>
          <w:rFonts w:ascii="Times New Roman" w:hAnsi="Times New Roman" w:cs="Times New Roman"/>
          <w:sz w:val="24"/>
          <w:szCs w:val="24"/>
          <w:lang w:val="en-US"/>
        </w:rPr>
        <w:t>,</w:t>
      </w:r>
      <w:r>
        <w:rPr>
          <w:rFonts w:ascii="Times New Roman" w:hAnsi="Times New Roman" w:cs="Times New Roman"/>
          <w:sz w:val="24"/>
          <w:szCs w:val="24"/>
          <w:lang w:val="en-US"/>
        </w:rPr>
        <w:t xml:space="preserve"> I said the Constitution is the supreme law of the land and should remain the supreme law of the land. A vibrant democracy, a country which respects the rule of law, which applies the rule of law, which </w:t>
      </w:r>
      <w:r w:rsidR="00A1014D">
        <w:rPr>
          <w:rFonts w:ascii="Times New Roman" w:hAnsi="Times New Roman" w:cs="Times New Roman"/>
          <w:sz w:val="24"/>
          <w:szCs w:val="24"/>
          <w:lang w:val="en-US"/>
        </w:rPr>
        <w:t>respects human rights and</w:t>
      </w:r>
      <w:r>
        <w:rPr>
          <w:rFonts w:ascii="Times New Roman" w:hAnsi="Times New Roman" w:cs="Times New Roman"/>
          <w:sz w:val="24"/>
          <w:szCs w:val="24"/>
          <w:lang w:val="en-US"/>
        </w:rPr>
        <w:t xml:space="preserve"> good governance, is undoubtedly a country where the law of the Constitution prevails</w:t>
      </w:r>
      <w:r w:rsidR="00A1014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1014D">
        <w:rPr>
          <w:rFonts w:ascii="Times New Roman" w:hAnsi="Times New Roman" w:cs="Times New Roman"/>
          <w:sz w:val="24"/>
          <w:szCs w:val="24"/>
          <w:lang w:val="en-US"/>
        </w:rPr>
        <w:t>A</w:t>
      </w:r>
      <w:r>
        <w:rPr>
          <w:rFonts w:ascii="Times New Roman" w:hAnsi="Times New Roman" w:cs="Times New Roman"/>
          <w:sz w:val="24"/>
          <w:szCs w:val="24"/>
          <w:lang w:val="en-US"/>
        </w:rPr>
        <w:t xml:space="preserve"> Constitution</w:t>
      </w:r>
      <w:r w:rsidR="00D9380F">
        <w:rPr>
          <w:rFonts w:ascii="Times New Roman" w:hAnsi="Times New Roman" w:cs="Times New Roman"/>
          <w:sz w:val="24"/>
          <w:szCs w:val="24"/>
          <w:lang w:val="en-US"/>
        </w:rPr>
        <w:t>,</w:t>
      </w:r>
      <w:r>
        <w:rPr>
          <w:rFonts w:ascii="Times New Roman" w:hAnsi="Times New Roman" w:cs="Times New Roman"/>
          <w:sz w:val="24"/>
          <w:szCs w:val="24"/>
          <w:lang w:val="en-US"/>
        </w:rPr>
        <w:t xml:space="preserve"> as we will hear </w:t>
      </w:r>
      <w:r w:rsidR="00A1014D">
        <w:rPr>
          <w:rFonts w:ascii="Times New Roman" w:hAnsi="Times New Roman" w:cs="Times New Roman"/>
          <w:sz w:val="24"/>
          <w:szCs w:val="24"/>
          <w:lang w:val="en-US"/>
        </w:rPr>
        <w:t>from</w:t>
      </w:r>
      <w:r>
        <w:rPr>
          <w:rFonts w:ascii="Times New Roman" w:hAnsi="Times New Roman" w:cs="Times New Roman"/>
          <w:sz w:val="24"/>
          <w:szCs w:val="24"/>
          <w:lang w:val="en-US"/>
        </w:rPr>
        <w:t xml:space="preserve"> our speaker later, is the very embodiment of all the fundamental rights, hum</w:t>
      </w:r>
      <w:r w:rsidR="00A1014D">
        <w:rPr>
          <w:rFonts w:ascii="Times New Roman" w:hAnsi="Times New Roman" w:cs="Times New Roman"/>
          <w:sz w:val="24"/>
          <w:szCs w:val="24"/>
          <w:lang w:val="en-US"/>
        </w:rPr>
        <w:t>an rights, that one can imagine. I</w:t>
      </w:r>
      <w:r>
        <w:rPr>
          <w:rFonts w:ascii="Times New Roman" w:hAnsi="Times New Roman" w:cs="Times New Roman"/>
          <w:sz w:val="24"/>
          <w:szCs w:val="24"/>
          <w:lang w:val="en-US"/>
        </w:rPr>
        <w:t xml:space="preserve">t should be like this. </w:t>
      </w:r>
    </w:p>
    <w:p w14:paraId="00837ECF" w14:textId="45E3E50A"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Now, before I give the floor to our speaker, it is perhaps important that I go through some of the papers that the Mauritius Law Reform Commission has in the past, and until very recently prepared and </w:t>
      </w:r>
      <w:r w:rsidR="00984290">
        <w:rPr>
          <w:rFonts w:ascii="Times New Roman" w:hAnsi="Times New Roman" w:cs="Times New Roman"/>
          <w:sz w:val="24"/>
          <w:szCs w:val="24"/>
          <w:lang w:val="en-US"/>
        </w:rPr>
        <w:t xml:space="preserve">submitted, as by law we have to, </w:t>
      </w:r>
      <w:r>
        <w:rPr>
          <w:rFonts w:ascii="Times New Roman" w:hAnsi="Times New Roman" w:cs="Times New Roman"/>
          <w:sz w:val="24"/>
          <w:szCs w:val="24"/>
          <w:lang w:val="en-US"/>
        </w:rPr>
        <w:t>to the Attorney-General’s Offic</w:t>
      </w:r>
      <w:r w:rsidR="00984290">
        <w:rPr>
          <w:rFonts w:ascii="Times New Roman" w:hAnsi="Times New Roman" w:cs="Times New Roman"/>
          <w:sz w:val="24"/>
          <w:szCs w:val="24"/>
          <w:lang w:val="en-US"/>
        </w:rPr>
        <w:t>e. We call it Issue Papers here</w:t>
      </w:r>
      <w:r>
        <w:rPr>
          <w:rFonts w:ascii="Times New Roman" w:hAnsi="Times New Roman" w:cs="Times New Roman"/>
          <w:sz w:val="24"/>
          <w:szCs w:val="24"/>
          <w:lang w:val="en-US"/>
        </w:rPr>
        <w:t xml:space="preserve">. Our Law Reform Commission has been set up ten years </w:t>
      </w:r>
      <w:r w:rsidR="00761422">
        <w:rPr>
          <w:rFonts w:ascii="Times New Roman" w:hAnsi="Times New Roman" w:cs="Times New Roman"/>
          <w:sz w:val="24"/>
          <w:szCs w:val="24"/>
          <w:lang w:val="en-US"/>
        </w:rPr>
        <w:t>ago</w:t>
      </w:r>
      <w:r>
        <w:rPr>
          <w:rFonts w:ascii="Times New Roman" w:hAnsi="Times New Roman" w:cs="Times New Roman"/>
          <w:sz w:val="24"/>
          <w:szCs w:val="24"/>
          <w:lang w:val="en-US"/>
        </w:rPr>
        <w:t xml:space="preserve">, and we have submitted various papers on important </w:t>
      </w:r>
      <w:r w:rsidR="007967FB">
        <w:rPr>
          <w:rFonts w:ascii="Times New Roman" w:hAnsi="Times New Roman" w:cs="Times New Roman"/>
          <w:sz w:val="24"/>
          <w:szCs w:val="24"/>
          <w:lang w:val="en-US"/>
        </w:rPr>
        <w:t>issues and</w:t>
      </w:r>
      <w:r w:rsidR="0076142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on subjects that are of great public interest. And as I said, we have </w:t>
      </w:r>
      <w:r w:rsidR="00984290">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submitted papers on Constitutional projects. </w:t>
      </w:r>
    </w:p>
    <w:p w14:paraId="4FA480D9" w14:textId="537DE2C0"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 was in 2010, an Issue Paper on Constitutional reform o</w:t>
      </w:r>
      <w:r w:rsidR="00761422">
        <w:rPr>
          <w:rFonts w:ascii="Times New Roman" w:hAnsi="Times New Roman" w:cs="Times New Roman"/>
          <w:sz w:val="24"/>
          <w:szCs w:val="24"/>
          <w:lang w:val="en-US"/>
        </w:rPr>
        <w:t>n</w:t>
      </w:r>
      <w:r>
        <w:rPr>
          <w:rFonts w:ascii="Times New Roman" w:hAnsi="Times New Roman" w:cs="Times New Roman"/>
          <w:sz w:val="24"/>
          <w:szCs w:val="24"/>
          <w:lang w:val="en-US"/>
        </w:rPr>
        <w:t xml:space="preserve"> human rights. It is, and it should be, an essential embodiment in any Constitution, </w:t>
      </w:r>
      <w:r w:rsidR="00984290">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protection </w:t>
      </w:r>
      <w:r w:rsidR="00984290">
        <w:rPr>
          <w:rFonts w:ascii="Times New Roman" w:hAnsi="Times New Roman" w:cs="Times New Roman"/>
          <w:sz w:val="24"/>
          <w:szCs w:val="24"/>
          <w:lang w:val="en-US"/>
        </w:rPr>
        <w:t>of</w:t>
      </w:r>
      <w:r>
        <w:rPr>
          <w:rFonts w:ascii="Times New Roman" w:hAnsi="Times New Roman" w:cs="Times New Roman"/>
          <w:sz w:val="24"/>
          <w:szCs w:val="24"/>
          <w:lang w:val="en-US"/>
        </w:rPr>
        <w:t xml:space="preserve"> human rights. The Law Reform Commission has expressed the wish, the view, that there is the need to better safeguard existing rights in our country. We have in Chapter 2, fundamental rights, right to liberty, to privacy, to ed</w:t>
      </w:r>
      <w:r w:rsidR="00984290">
        <w:rPr>
          <w:rFonts w:ascii="Times New Roman" w:hAnsi="Times New Roman" w:cs="Times New Roman"/>
          <w:sz w:val="24"/>
          <w:szCs w:val="24"/>
          <w:lang w:val="en-US"/>
        </w:rPr>
        <w:t>ucation, against discrimination and other</w:t>
      </w:r>
      <w:r>
        <w:rPr>
          <w:rFonts w:ascii="Times New Roman" w:hAnsi="Times New Roman" w:cs="Times New Roman"/>
          <w:sz w:val="24"/>
          <w:szCs w:val="24"/>
          <w:lang w:val="en-US"/>
        </w:rPr>
        <w:t xml:space="preserve"> fundamental rights. They are entrenched </w:t>
      </w:r>
      <w:proofErr w:type="gramStart"/>
      <w:r>
        <w:rPr>
          <w:rFonts w:ascii="Times New Roman" w:hAnsi="Times New Roman" w:cs="Times New Roman"/>
          <w:sz w:val="24"/>
          <w:szCs w:val="24"/>
          <w:lang w:val="en-US"/>
        </w:rPr>
        <w:t>provisions,</w:t>
      </w:r>
      <w:proofErr w:type="gramEnd"/>
      <w:r>
        <w:rPr>
          <w:rFonts w:ascii="Times New Roman" w:hAnsi="Times New Roman" w:cs="Times New Roman"/>
          <w:sz w:val="24"/>
          <w:szCs w:val="24"/>
          <w:lang w:val="en-US"/>
        </w:rPr>
        <w:t xml:space="preserve"> </w:t>
      </w:r>
      <w:r w:rsidR="00984290">
        <w:rPr>
          <w:rFonts w:ascii="Times New Roman" w:hAnsi="Times New Roman" w:cs="Times New Roman"/>
          <w:sz w:val="24"/>
          <w:szCs w:val="24"/>
          <w:lang w:val="en-US"/>
        </w:rPr>
        <w:t>these</w:t>
      </w:r>
      <w:r>
        <w:rPr>
          <w:rFonts w:ascii="Times New Roman" w:hAnsi="Times New Roman" w:cs="Times New Roman"/>
          <w:sz w:val="24"/>
          <w:szCs w:val="24"/>
          <w:lang w:val="en-US"/>
        </w:rPr>
        <w:t xml:space="preserve"> can only be amended by a three-quarter vote in the National Assembly. </w:t>
      </w:r>
    </w:p>
    <w:p w14:paraId="74EFE0C4" w14:textId="2B66E398"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But at the Law Reform Commission, we have suggested that there should be protection of economic, social and cultural rights. They are not part of our Constitution</w:t>
      </w:r>
      <w:r w:rsidR="00761422">
        <w:rPr>
          <w:rFonts w:ascii="Times New Roman" w:hAnsi="Times New Roman" w:cs="Times New Roman"/>
          <w:sz w:val="24"/>
          <w:szCs w:val="24"/>
          <w:lang w:val="en-US"/>
        </w:rPr>
        <w:t>, but</w:t>
      </w:r>
      <w:r>
        <w:rPr>
          <w:rFonts w:ascii="Times New Roman" w:hAnsi="Times New Roman" w:cs="Times New Roman"/>
          <w:sz w:val="24"/>
          <w:szCs w:val="24"/>
          <w:lang w:val="en-US"/>
        </w:rPr>
        <w:t xml:space="preserve"> we would wish that this be so. It is perhaps also of note that next year, next March, 201</w:t>
      </w:r>
      <w:r w:rsidR="00984290">
        <w:rPr>
          <w:rFonts w:ascii="Times New Roman" w:hAnsi="Times New Roman" w:cs="Times New Roman"/>
          <w:sz w:val="24"/>
          <w:szCs w:val="24"/>
          <w:lang w:val="en-US"/>
        </w:rPr>
        <w:t>8</w:t>
      </w:r>
      <w:r>
        <w:rPr>
          <w:rFonts w:ascii="Times New Roman" w:hAnsi="Times New Roman" w:cs="Times New Roman"/>
          <w:sz w:val="24"/>
          <w:szCs w:val="24"/>
          <w:lang w:val="en-US"/>
        </w:rPr>
        <w:t>, Mauritius will be celebrating the 50</w:t>
      </w:r>
      <w:r w:rsidRPr="00AB03D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anniversary of the Constitution. Our constitution </w:t>
      </w:r>
      <w:r w:rsidR="00984290">
        <w:rPr>
          <w:rFonts w:ascii="Times New Roman" w:hAnsi="Times New Roman" w:cs="Times New Roman"/>
          <w:sz w:val="24"/>
          <w:szCs w:val="24"/>
          <w:lang w:val="en-US"/>
        </w:rPr>
        <w:t>which</w:t>
      </w:r>
      <w:r>
        <w:rPr>
          <w:rFonts w:ascii="Times New Roman" w:hAnsi="Times New Roman" w:cs="Times New Roman"/>
          <w:sz w:val="24"/>
          <w:szCs w:val="24"/>
          <w:lang w:val="en-US"/>
        </w:rPr>
        <w:t xml:space="preserve"> we obtained on independence from the United Kingdom. We also asked that there should be guarantee on the rights of vulnerable persons. This is an issue these days, because we want to have equality everywhere, someone who is vulnerable needs protection, he needs it, and this should be a constitutional right. </w:t>
      </w:r>
    </w:p>
    <w:p w14:paraId="318EC600" w14:textId="77777777" w:rsidR="00CE26F7" w:rsidRDefault="00311164"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the C</w:t>
      </w:r>
      <w:r w:rsidR="00CE26F7">
        <w:rPr>
          <w:rFonts w:ascii="Times New Roman" w:hAnsi="Times New Roman" w:cs="Times New Roman"/>
          <w:sz w:val="24"/>
          <w:szCs w:val="24"/>
          <w:lang w:val="en-US"/>
        </w:rPr>
        <w:t>onstitution of Mauritius, we have Section 1 which states that Mauritius is a sovereign democratic State known as the Republic of Mauritius. And this ha</w:t>
      </w:r>
      <w:r>
        <w:rPr>
          <w:rFonts w:ascii="Times New Roman" w:hAnsi="Times New Roman" w:cs="Times New Roman"/>
          <w:sz w:val="24"/>
          <w:szCs w:val="24"/>
          <w:lang w:val="en-US"/>
        </w:rPr>
        <w:t>s been interpreted by our Court. M</w:t>
      </w:r>
      <w:r w:rsidR="00CE26F7">
        <w:rPr>
          <w:rFonts w:ascii="Times New Roman" w:hAnsi="Times New Roman" w:cs="Times New Roman"/>
          <w:sz w:val="24"/>
          <w:szCs w:val="24"/>
          <w:lang w:val="en-US"/>
        </w:rPr>
        <w:t>y learned friend, Mr. Rosario Domingue r</w:t>
      </w:r>
      <w:r>
        <w:rPr>
          <w:rFonts w:ascii="Times New Roman" w:hAnsi="Times New Roman" w:cs="Times New Roman"/>
          <w:sz w:val="24"/>
          <w:szCs w:val="24"/>
          <w:lang w:val="en-US"/>
        </w:rPr>
        <w:t xml:space="preserve">eferred to that in the morning. </w:t>
      </w:r>
      <w:r w:rsidR="00CE26F7">
        <w:rPr>
          <w:rFonts w:ascii="Times New Roman" w:hAnsi="Times New Roman" w:cs="Times New Roman"/>
          <w:sz w:val="24"/>
          <w:szCs w:val="24"/>
          <w:lang w:val="en-US"/>
        </w:rPr>
        <w:t>I argued before the Supreme Court the importance of Section 1</w:t>
      </w:r>
      <w:r>
        <w:rPr>
          <w:rFonts w:ascii="Times New Roman" w:hAnsi="Times New Roman" w:cs="Times New Roman"/>
          <w:sz w:val="24"/>
          <w:szCs w:val="24"/>
          <w:lang w:val="en-US"/>
        </w:rPr>
        <w:t xml:space="preserve"> in our Constitution and what it embodies.</w:t>
      </w:r>
      <w:r w:rsidR="00CE26F7">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CE26F7">
        <w:rPr>
          <w:rFonts w:ascii="Times New Roman" w:hAnsi="Times New Roman" w:cs="Times New Roman"/>
          <w:sz w:val="24"/>
          <w:szCs w:val="24"/>
          <w:lang w:val="en-US"/>
        </w:rPr>
        <w:t xml:space="preserve">he judicial interpretation </w:t>
      </w:r>
      <w:r>
        <w:rPr>
          <w:rFonts w:ascii="Times New Roman" w:hAnsi="Times New Roman" w:cs="Times New Roman"/>
          <w:sz w:val="24"/>
          <w:szCs w:val="24"/>
          <w:lang w:val="en-US"/>
        </w:rPr>
        <w:t>on the provision that</w:t>
      </w:r>
      <w:r w:rsidR="00CE26F7">
        <w:rPr>
          <w:rFonts w:ascii="Times New Roman" w:hAnsi="Times New Roman" w:cs="Times New Roman"/>
          <w:sz w:val="24"/>
          <w:szCs w:val="24"/>
          <w:lang w:val="en-US"/>
        </w:rPr>
        <w:t xml:space="preserve"> Mauritius shall </w:t>
      </w:r>
      <w:r>
        <w:rPr>
          <w:rFonts w:ascii="Times New Roman" w:hAnsi="Times New Roman" w:cs="Times New Roman"/>
          <w:sz w:val="24"/>
          <w:szCs w:val="24"/>
          <w:lang w:val="en-US"/>
        </w:rPr>
        <w:t>be a sovereign democratic State is that</w:t>
      </w:r>
      <w:r w:rsidR="00CE26F7">
        <w:rPr>
          <w:rFonts w:ascii="Times New Roman" w:hAnsi="Times New Roman" w:cs="Times New Roman"/>
          <w:sz w:val="24"/>
          <w:szCs w:val="24"/>
          <w:lang w:val="en-US"/>
        </w:rPr>
        <w:t xml:space="preserve"> this includes all the principles that we normally have in a democracy,</w:t>
      </w:r>
      <w:r>
        <w:rPr>
          <w:rFonts w:ascii="Times New Roman" w:hAnsi="Times New Roman" w:cs="Times New Roman"/>
          <w:sz w:val="24"/>
          <w:szCs w:val="24"/>
          <w:lang w:val="en-US"/>
        </w:rPr>
        <w:t xml:space="preserve"> including the rule of law and the separation of powers. T</w:t>
      </w:r>
      <w:r w:rsidR="00CE26F7">
        <w:rPr>
          <w:rFonts w:ascii="Times New Roman" w:hAnsi="Times New Roman" w:cs="Times New Roman"/>
          <w:sz w:val="24"/>
          <w:szCs w:val="24"/>
          <w:lang w:val="en-US"/>
        </w:rPr>
        <w:t>hey are within that Section, and I am glad to say that the Privy Council in London agreed</w:t>
      </w:r>
      <w:r>
        <w:rPr>
          <w:rFonts w:ascii="Times New Roman" w:hAnsi="Times New Roman" w:cs="Times New Roman"/>
          <w:sz w:val="24"/>
          <w:szCs w:val="24"/>
          <w:lang w:val="en-US"/>
        </w:rPr>
        <w:t xml:space="preserve"> with that interpretation</w:t>
      </w:r>
      <w:r w:rsidR="00CE26F7">
        <w:rPr>
          <w:rFonts w:ascii="Times New Roman" w:hAnsi="Times New Roman" w:cs="Times New Roman"/>
          <w:sz w:val="24"/>
          <w:szCs w:val="24"/>
          <w:lang w:val="en-US"/>
        </w:rPr>
        <w:t>. This can only be amended in Mauritius, Section 1 can only be amended if we have all the members in the National Assembly that vote to amend it, and before that vote is accepted, there must be a referendum of which 75% of the e</w:t>
      </w:r>
      <w:r>
        <w:rPr>
          <w:rFonts w:ascii="Times New Roman" w:hAnsi="Times New Roman" w:cs="Times New Roman"/>
          <w:sz w:val="24"/>
          <w:szCs w:val="24"/>
          <w:lang w:val="en-US"/>
        </w:rPr>
        <w:t>lectorate approve the amendment.</w:t>
      </w:r>
      <w:r w:rsidR="00CE26F7">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00CE26F7">
        <w:rPr>
          <w:rFonts w:ascii="Times New Roman" w:hAnsi="Times New Roman" w:cs="Times New Roman"/>
          <w:sz w:val="24"/>
          <w:szCs w:val="24"/>
          <w:lang w:val="en-US"/>
        </w:rPr>
        <w:t xml:space="preserve"> shows how deeply entrenched that Section is, so that it is, and I make no exaggeration in saying, that it is impossible to amend that Section.</w:t>
      </w:r>
    </w:p>
    <w:p w14:paraId="4D4EBF26" w14:textId="47500566"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is the importance of having constitutional protection. To go back on the issue paper of the Law Reform Co</w:t>
      </w:r>
      <w:r w:rsidR="00761422">
        <w:rPr>
          <w:rFonts w:ascii="Times New Roman" w:hAnsi="Times New Roman" w:cs="Times New Roman"/>
          <w:sz w:val="24"/>
          <w:szCs w:val="24"/>
          <w:lang w:val="en-US"/>
        </w:rPr>
        <w:t>mmission, we have considered that</w:t>
      </w:r>
      <w:r>
        <w:rPr>
          <w:rFonts w:ascii="Times New Roman" w:hAnsi="Times New Roman" w:cs="Times New Roman"/>
          <w:sz w:val="24"/>
          <w:szCs w:val="24"/>
          <w:lang w:val="en-US"/>
        </w:rPr>
        <w:t xml:space="preserve"> protection </w:t>
      </w:r>
      <w:r w:rsidR="00761422">
        <w:rPr>
          <w:rFonts w:ascii="Times New Roman" w:hAnsi="Times New Roman" w:cs="Times New Roman"/>
          <w:sz w:val="24"/>
          <w:szCs w:val="24"/>
          <w:lang w:val="en-US"/>
        </w:rPr>
        <w:t xml:space="preserve">should be </w:t>
      </w:r>
      <w:r>
        <w:rPr>
          <w:rFonts w:ascii="Times New Roman" w:hAnsi="Times New Roman" w:cs="Times New Roman"/>
          <w:sz w:val="24"/>
          <w:szCs w:val="24"/>
          <w:lang w:val="en-US"/>
        </w:rPr>
        <w:t xml:space="preserve">afforded to the right to equality. Because we are of the view that Section 3 to 16, the provisions of Chapter 2 which protects fundamental rights, they are to a certain extent not sufficient because in those days when we had it, 50 years ago, these were not factors, rights, which </w:t>
      </w:r>
      <w:r w:rsidR="00761422">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were talking about, which </w:t>
      </w:r>
      <w:r w:rsidR="00761422">
        <w:rPr>
          <w:rFonts w:ascii="Times New Roman" w:hAnsi="Times New Roman" w:cs="Times New Roman"/>
          <w:sz w:val="24"/>
          <w:szCs w:val="24"/>
          <w:lang w:val="en-US"/>
        </w:rPr>
        <w:t xml:space="preserve">are </w:t>
      </w:r>
      <w:r>
        <w:rPr>
          <w:rFonts w:ascii="Times New Roman" w:hAnsi="Times New Roman" w:cs="Times New Roman"/>
          <w:sz w:val="24"/>
          <w:szCs w:val="24"/>
          <w:lang w:val="en-US"/>
        </w:rPr>
        <w:t>of relevance</w:t>
      </w:r>
      <w:r w:rsidR="00761422">
        <w:rPr>
          <w:rFonts w:ascii="Times New Roman" w:hAnsi="Times New Roman" w:cs="Times New Roman"/>
          <w:sz w:val="24"/>
          <w:szCs w:val="24"/>
          <w:lang w:val="en-US"/>
        </w:rPr>
        <w:t xml:space="preserve"> today</w:t>
      </w:r>
      <w:r>
        <w:rPr>
          <w:rFonts w:ascii="Times New Roman" w:hAnsi="Times New Roman" w:cs="Times New Roman"/>
          <w:sz w:val="24"/>
          <w:szCs w:val="24"/>
          <w:lang w:val="en-US"/>
        </w:rPr>
        <w:t>. We are saying there should be prohibition against dis</w:t>
      </w:r>
      <w:r w:rsidR="002652B7">
        <w:rPr>
          <w:rFonts w:ascii="Times New Roman" w:hAnsi="Times New Roman" w:cs="Times New Roman"/>
          <w:sz w:val="24"/>
          <w:szCs w:val="24"/>
          <w:lang w:val="en-US"/>
        </w:rPr>
        <w:t>crimination on specific grounds.</w:t>
      </w:r>
      <w:r>
        <w:rPr>
          <w:rFonts w:ascii="Times New Roman" w:hAnsi="Times New Roman" w:cs="Times New Roman"/>
          <w:sz w:val="24"/>
          <w:szCs w:val="24"/>
          <w:lang w:val="en-US"/>
        </w:rPr>
        <w:t xml:space="preserve"> We also are of the view that when our constitution provides for privacy of home and premises, it should be expanded to include respect for private and family life. There is privacy of home but at times we can see it, we can see it, although we have remedies </w:t>
      </w:r>
      <w:r w:rsidR="00761422">
        <w:rPr>
          <w:rFonts w:ascii="Times New Roman" w:hAnsi="Times New Roman" w:cs="Times New Roman"/>
          <w:sz w:val="24"/>
          <w:szCs w:val="24"/>
          <w:lang w:val="en-US"/>
        </w:rPr>
        <w:t>for defamation or whatever, these</w:t>
      </w:r>
      <w:r>
        <w:rPr>
          <w:rFonts w:ascii="Times New Roman" w:hAnsi="Times New Roman" w:cs="Times New Roman"/>
          <w:sz w:val="24"/>
          <w:szCs w:val="24"/>
          <w:lang w:val="en-US"/>
        </w:rPr>
        <w:t xml:space="preserve"> come much later, but respect for private and family life, is not observed by certain quarters, this should be recognized by the Constitution so that everyone is ensured that </w:t>
      </w:r>
      <w:r w:rsidR="002652B7">
        <w:rPr>
          <w:rFonts w:ascii="Times New Roman" w:hAnsi="Times New Roman" w:cs="Times New Roman"/>
          <w:sz w:val="24"/>
          <w:szCs w:val="24"/>
          <w:lang w:val="en-US"/>
        </w:rPr>
        <w:t>his</w:t>
      </w:r>
      <w:r>
        <w:rPr>
          <w:rFonts w:ascii="Times New Roman" w:hAnsi="Times New Roman" w:cs="Times New Roman"/>
          <w:sz w:val="24"/>
          <w:szCs w:val="24"/>
          <w:lang w:val="en-US"/>
        </w:rPr>
        <w:t xml:space="preserve"> private life is protected. We want the system of freedom of expression, which is presently guaranteed, to be stren</w:t>
      </w:r>
      <w:r w:rsidR="002652B7">
        <w:rPr>
          <w:rFonts w:ascii="Times New Roman" w:hAnsi="Times New Roman" w:cs="Times New Roman"/>
          <w:sz w:val="24"/>
          <w:szCs w:val="24"/>
          <w:lang w:val="en-US"/>
        </w:rPr>
        <w:t xml:space="preserve">gthened to recognize the right </w:t>
      </w:r>
      <w:r>
        <w:rPr>
          <w:rFonts w:ascii="Times New Roman" w:hAnsi="Times New Roman" w:cs="Times New Roman"/>
          <w:sz w:val="24"/>
          <w:szCs w:val="24"/>
          <w:lang w:val="en-US"/>
        </w:rPr>
        <w:t>of access to information</w:t>
      </w:r>
      <w:r w:rsidR="002652B7">
        <w:rPr>
          <w:rFonts w:ascii="Times New Roman" w:hAnsi="Times New Roman" w:cs="Times New Roman"/>
          <w:sz w:val="24"/>
          <w:szCs w:val="24"/>
          <w:lang w:val="en-US"/>
        </w:rPr>
        <w:t xml:space="preserve"> and the Freedom of Information Act </w:t>
      </w:r>
      <w:r>
        <w:rPr>
          <w:rFonts w:ascii="Times New Roman" w:hAnsi="Times New Roman" w:cs="Times New Roman"/>
          <w:sz w:val="24"/>
          <w:szCs w:val="24"/>
          <w:lang w:val="en-US"/>
        </w:rPr>
        <w:t>to be part of our Const</w:t>
      </w:r>
      <w:r w:rsidR="002652B7">
        <w:rPr>
          <w:rFonts w:ascii="Times New Roman" w:hAnsi="Times New Roman" w:cs="Times New Roman"/>
          <w:sz w:val="24"/>
          <w:szCs w:val="24"/>
          <w:lang w:val="en-US"/>
        </w:rPr>
        <w:t>itution. E</w:t>
      </w:r>
      <w:r>
        <w:rPr>
          <w:rFonts w:ascii="Times New Roman" w:hAnsi="Times New Roman" w:cs="Times New Roman"/>
          <w:sz w:val="24"/>
          <w:szCs w:val="24"/>
          <w:lang w:val="en-US"/>
        </w:rPr>
        <w:t xml:space="preserve">ntrenched, everyone </w:t>
      </w:r>
      <w:r w:rsidR="002652B7">
        <w:rPr>
          <w:rFonts w:ascii="Times New Roman" w:hAnsi="Times New Roman" w:cs="Times New Roman"/>
          <w:sz w:val="24"/>
          <w:szCs w:val="24"/>
          <w:lang w:val="en-US"/>
        </w:rPr>
        <w:t>will have</w:t>
      </w:r>
      <w:r>
        <w:rPr>
          <w:rFonts w:ascii="Times New Roman" w:hAnsi="Times New Roman" w:cs="Times New Roman"/>
          <w:sz w:val="24"/>
          <w:szCs w:val="24"/>
          <w:lang w:val="en-US"/>
        </w:rPr>
        <w:t xml:space="preserve"> this right, the right of access to information, because when we speak of Section 1, a sovereign democratic State, we also mean in it that there must be accountability, there must be transparency, there must be a right to know what is going on, the right of access to information. </w:t>
      </w:r>
    </w:p>
    <w:p w14:paraId="6107E3C7" w14:textId="74C2067E"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We also</w:t>
      </w:r>
      <w:r w:rsidR="00AF0C20">
        <w:rPr>
          <w:rFonts w:ascii="Times New Roman" w:hAnsi="Times New Roman" w:cs="Times New Roman"/>
          <w:sz w:val="24"/>
          <w:szCs w:val="24"/>
          <w:lang w:val="en-US"/>
        </w:rPr>
        <w:t>,</w:t>
      </w:r>
      <w:r>
        <w:rPr>
          <w:rFonts w:ascii="Times New Roman" w:hAnsi="Times New Roman" w:cs="Times New Roman"/>
          <w:sz w:val="24"/>
          <w:szCs w:val="24"/>
          <w:lang w:val="en-US"/>
        </w:rPr>
        <w:t xml:space="preserve"> at the Law Reform Commission</w:t>
      </w:r>
      <w:r w:rsidR="00AF0C20">
        <w:rPr>
          <w:rFonts w:ascii="Times New Roman" w:hAnsi="Times New Roman" w:cs="Times New Roman"/>
          <w:sz w:val="24"/>
          <w:szCs w:val="24"/>
          <w:lang w:val="en-US"/>
        </w:rPr>
        <w:t>,</w:t>
      </w:r>
      <w:r>
        <w:rPr>
          <w:rFonts w:ascii="Times New Roman" w:hAnsi="Times New Roman" w:cs="Times New Roman"/>
          <w:sz w:val="24"/>
          <w:szCs w:val="24"/>
          <w:lang w:val="en-US"/>
        </w:rPr>
        <w:t xml:space="preserve"> are of the view that although our Constitution provides for protection of the law, we cannot deny t</w:t>
      </w:r>
      <w:r w:rsidR="00AF0C20">
        <w:rPr>
          <w:rFonts w:ascii="Times New Roman" w:hAnsi="Times New Roman" w:cs="Times New Roman"/>
          <w:sz w:val="24"/>
          <w:szCs w:val="24"/>
          <w:lang w:val="en-US"/>
        </w:rPr>
        <w:t>hat right except by due process. T</w:t>
      </w:r>
      <w:r>
        <w:rPr>
          <w:rFonts w:ascii="Times New Roman" w:hAnsi="Times New Roman" w:cs="Times New Roman"/>
          <w:sz w:val="24"/>
          <w:szCs w:val="24"/>
          <w:lang w:val="en-US"/>
        </w:rPr>
        <w:t>his should be better secured, by protecting rights</w:t>
      </w:r>
      <w:r w:rsidR="00AF0C20">
        <w:rPr>
          <w:rFonts w:ascii="Times New Roman" w:hAnsi="Times New Roman" w:cs="Times New Roman"/>
          <w:sz w:val="24"/>
          <w:szCs w:val="24"/>
          <w:lang w:val="en-US"/>
        </w:rPr>
        <w:t xml:space="preserve"> to just administrative actions. A</w:t>
      </w:r>
      <w:r>
        <w:rPr>
          <w:rFonts w:ascii="Times New Roman" w:hAnsi="Times New Roman" w:cs="Times New Roman"/>
          <w:sz w:val="24"/>
          <w:szCs w:val="24"/>
          <w:lang w:val="en-US"/>
        </w:rPr>
        <w:t xml:space="preserve">dministrative actions should be just, and </w:t>
      </w:r>
      <w:r w:rsidR="00AF0C20">
        <w:rPr>
          <w:rFonts w:ascii="Times New Roman" w:hAnsi="Times New Roman" w:cs="Times New Roman"/>
          <w:sz w:val="24"/>
          <w:szCs w:val="24"/>
          <w:lang w:val="en-US"/>
        </w:rPr>
        <w:t>should be</w:t>
      </w:r>
      <w:r>
        <w:rPr>
          <w:rFonts w:ascii="Times New Roman" w:hAnsi="Times New Roman" w:cs="Times New Roman"/>
          <w:sz w:val="24"/>
          <w:szCs w:val="24"/>
          <w:lang w:val="en-US"/>
        </w:rPr>
        <w:t xml:space="preserve"> a constitutional norm, becaus</w:t>
      </w:r>
      <w:r w:rsidR="00AF0C20">
        <w:rPr>
          <w:rFonts w:ascii="Times New Roman" w:hAnsi="Times New Roman" w:cs="Times New Roman"/>
          <w:sz w:val="24"/>
          <w:szCs w:val="24"/>
          <w:lang w:val="en-US"/>
        </w:rPr>
        <w:t>e we want to have it recognized. P</w:t>
      </w:r>
      <w:r>
        <w:rPr>
          <w:rFonts w:ascii="Times New Roman" w:hAnsi="Times New Roman" w:cs="Times New Roman"/>
          <w:sz w:val="24"/>
          <w:szCs w:val="24"/>
          <w:lang w:val="en-US"/>
        </w:rPr>
        <w:t xml:space="preserve">rescribing </w:t>
      </w:r>
      <w:r w:rsidR="000F2050">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as a constitutional norm, that slavery and any related practices, is a crime against humanity. There </w:t>
      </w:r>
      <w:r w:rsidR="007967FB">
        <w:rPr>
          <w:rFonts w:ascii="Times New Roman" w:hAnsi="Times New Roman" w:cs="Times New Roman"/>
          <w:sz w:val="24"/>
          <w:szCs w:val="24"/>
          <w:lang w:val="en-US"/>
        </w:rPr>
        <w:t>are calls</w:t>
      </w:r>
      <w:r w:rsidR="00AF0C2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some quarters that we should have protection to economic, social and cultural rights, and my colleague from South Africa later will perhaps tell us more about this, in the light of the South African experience on that issue. The Indian Constitutional experience is again something we should bear in mind, on economic, social, cultural rights. </w:t>
      </w:r>
    </w:p>
    <w:p w14:paraId="073C1926" w14:textId="77777777" w:rsidR="00761422"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At the Law Commission, we feel that there should be socio-economic rights which should be affo</w:t>
      </w:r>
      <w:r w:rsidR="00761422">
        <w:rPr>
          <w:rFonts w:ascii="Times New Roman" w:hAnsi="Times New Roman" w:cs="Times New Roman"/>
          <w:sz w:val="24"/>
          <w:szCs w:val="24"/>
          <w:lang w:val="en-US"/>
        </w:rPr>
        <w:t>rded</w:t>
      </w:r>
      <w:r w:rsidR="00D9380F">
        <w:rPr>
          <w:rFonts w:ascii="Times New Roman" w:hAnsi="Times New Roman" w:cs="Times New Roman"/>
          <w:sz w:val="24"/>
          <w:szCs w:val="24"/>
          <w:lang w:val="en-US"/>
        </w:rPr>
        <w:t xml:space="preserve"> Constitutional protection. T</w:t>
      </w:r>
      <w:r>
        <w:rPr>
          <w:rFonts w:ascii="Times New Roman" w:hAnsi="Times New Roman" w:cs="Times New Roman"/>
          <w:sz w:val="24"/>
          <w:szCs w:val="24"/>
          <w:lang w:val="en-US"/>
        </w:rPr>
        <w:t>he right to education, the right to language, culture, the right to housing, the right to basic amenities, the right to a healthy and sustainable environment, very fashionable these days, and we hear it</w:t>
      </w:r>
      <w:r w:rsidR="00761422">
        <w:rPr>
          <w:rFonts w:ascii="Times New Roman" w:hAnsi="Times New Roman" w:cs="Times New Roman"/>
          <w:sz w:val="24"/>
          <w:szCs w:val="24"/>
          <w:lang w:val="en-US"/>
        </w:rPr>
        <w:t>,</w:t>
      </w:r>
      <w:r w:rsidR="00D9380F">
        <w:rPr>
          <w:rFonts w:ascii="Times New Roman" w:hAnsi="Times New Roman" w:cs="Times New Roman"/>
          <w:sz w:val="24"/>
          <w:szCs w:val="24"/>
          <w:lang w:val="en-US"/>
        </w:rPr>
        <w:t xml:space="preserve"> all</w:t>
      </w:r>
      <w:r>
        <w:rPr>
          <w:rFonts w:ascii="Times New Roman" w:hAnsi="Times New Roman" w:cs="Times New Roman"/>
          <w:sz w:val="24"/>
          <w:szCs w:val="24"/>
          <w:lang w:val="en-US"/>
        </w:rPr>
        <w:t xml:space="preserve"> must be eco-friendly. We remember about the Greenhouse effect. We know the effect of global warming. The right to healthy and sustainable environment. The right to freedom of trade, occupation and profession. I spoke earlier on </w:t>
      </w:r>
      <w:r w:rsidR="00D9380F">
        <w:rPr>
          <w:rFonts w:ascii="Times New Roman" w:hAnsi="Times New Roman" w:cs="Times New Roman"/>
          <w:sz w:val="24"/>
          <w:szCs w:val="24"/>
          <w:lang w:val="en-US"/>
        </w:rPr>
        <w:t>the rights of vulnerable people. We consider that</w:t>
      </w:r>
      <w:r>
        <w:rPr>
          <w:rFonts w:ascii="Times New Roman" w:hAnsi="Times New Roman" w:cs="Times New Roman"/>
          <w:sz w:val="24"/>
          <w:szCs w:val="24"/>
          <w:lang w:val="en-US"/>
        </w:rPr>
        <w:t xml:space="preserve"> vulnerable people should be afforded the rig</w:t>
      </w:r>
      <w:r w:rsidR="00D9380F">
        <w:rPr>
          <w:rFonts w:ascii="Times New Roman" w:hAnsi="Times New Roman" w:cs="Times New Roman"/>
          <w:sz w:val="24"/>
          <w:szCs w:val="24"/>
          <w:lang w:val="en-US"/>
        </w:rPr>
        <w:t>ht to constitutional protection. Children, elderly persons and</w:t>
      </w:r>
      <w:r>
        <w:rPr>
          <w:rFonts w:ascii="Times New Roman" w:hAnsi="Times New Roman" w:cs="Times New Roman"/>
          <w:sz w:val="24"/>
          <w:szCs w:val="24"/>
          <w:lang w:val="en-US"/>
        </w:rPr>
        <w:t xml:space="preserve"> persons with disabilities. </w:t>
      </w:r>
    </w:p>
    <w:p w14:paraId="611DDA2B" w14:textId="77777777" w:rsidR="00761422"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one aspect </w:t>
      </w:r>
      <w:r w:rsidR="00763631">
        <w:rPr>
          <w:rFonts w:ascii="Times New Roman" w:hAnsi="Times New Roman" w:cs="Times New Roman"/>
          <w:sz w:val="24"/>
          <w:szCs w:val="24"/>
          <w:lang w:val="en-US"/>
        </w:rPr>
        <w:t xml:space="preserve">which </w:t>
      </w:r>
      <w:r>
        <w:rPr>
          <w:rFonts w:ascii="Times New Roman" w:hAnsi="Times New Roman" w:cs="Times New Roman"/>
          <w:sz w:val="24"/>
          <w:szCs w:val="24"/>
          <w:lang w:val="en-US"/>
        </w:rPr>
        <w:t>we all lawyers know, witnesses that come to court. Any system of justice cannot operate fairly and squarely unless we have witnesses coming to court. Because, the right to fair trial gives everybody the right to look at the witness in the eyes, cha</w:t>
      </w:r>
      <w:r w:rsidR="00763631">
        <w:rPr>
          <w:rFonts w:ascii="Times New Roman" w:hAnsi="Times New Roman" w:cs="Times New Roman"/>
          <w:sz w:val="24"/>
          <w:szCs w:val="24"/>
          <w:lang w:val="en-US"/>
        </w:rPr>
        <w:t>llenge them, cross-examine them. B</w:t>
      </w:r>
      <w:r>
        <w:rPr>
          <w:rFonts w:ascii="Times New Roman" w:hAnsi="Times New Roman" w:cs="Times New Roman"/>
          <w:sz w:val="24"/>
          <w:szCs w:val="24"/>
          <w:lang w:val="en-US"/>
        </w:rPr>
        <w:t xml:space="preserve">ut these people also need protection. Witnesses’ rights. </w:t>
      </w:r>
      <w:r w:rsidR="00763631">
        <w:rPr>
          <w:rFonts w:ascii="Times New Roman" w:hAnsi="Times New Roman" w:cs="Times New Roman"/>
          <w:sz w:val="24"/>
          <w:szCs w:val="24"/>
          <w:lang w:val="en-US"/>
        </w:rPr>
        <w:t>T</w:t>
      </w:r>
      <w:r>
        <w:rPr>
          <w:rFonts w:ascii="Times New Roman" w:hAnsi="Times New Roman" w:cs="Times New Roman"/>
          <w:sz w:val="24"/>
          <w:szCs w:val="24"/>
          <w:lang w:val="en-US"/>
        </w:rPr>
        <w:t xml:space="preserve">he system of justice as we know it is based upon, </w:t>
      </w:r>
      <w:r w:rsidR="00763631">
        <w:rPr>
          <w:rFonts w:ascii="Times New Roman" w:hAnsi="Times New Roman" w:cs="Times New Roman"/>
          <w:sz w:val="24"/>
          <w:szCs w:val="24"/>
          <w:lang w:val="en-US"/>
        </w:rPr>
        <w:t>the evidence of</w:t>
      </w:r>
      <w:r>
        <w:rPr>
          <w:rFonts w:ascii="Times New Roman" w:hAnsi="Times New Roman" w:cs="Times New Roman"/>
          <w:sz w:val="24"/>
          <w:szCs w:val="24"/>
          <w:lang w:val="en-US"/>
        </w:rPr>
        <w:t xml:space="preserve"> those who have witnessed crimes</w:t>
      </w:r>
      <w:r w:rsidR="00763631">
        <w:rPr>
          <w:rFonts w:ascii="Times New Roman" w:hAnsi="Times New Roman" w:cs="Times New Roman"/>
          <w:sz w:val="24"/>
          <w:szCs w:val="24"/>
          <w:lang w:val="en-US"/>
        </w:rPr>
        <w:t>. Witnesses should be protected so</w:t>
      </w:r>
      <w:r>
        <w:rPr>
          <w:rFonts w:ascii="Times New Roman" w:hAnsi="Times New Roman" w:cs="Times New Roman"/>
          <w:sz w:val="24"/>
          <w:szCs w:val="24"/>
          <w:lang w:val="en-US"/>
        </w:rPr>
        <w:t xml:space="preserve"> they can do so</w:t>
      </w:r>
      <w:r w:rsidR="00763631">
        <w:rPr>
          <w:rFonts w:ascii="Times New Roman" w:hAnsi="Times New Roman" w:cs="Times New Roman"/>
          <w:sz w:val="24"/>
          <w:szCs w:val="24"/>
          <w:lang w:val="en-US"/>
        </w:rPr>
        <w:t>, testify</w:t>
      </w:r>
      <w:r>
        <w:rPr>
          <w:rFonts w:ascii="Times New Roman" w:hAnsi="Times New Roman" w:cs="Times New Roman"/>
          <w:sz w:val="24"/>
          <w:szCs w:val="24"/>
          <w:lang w:val="en-US"/>
        </w:rPr>
        <w:t xml:space="preserve"> without fear or </w:t>
      </w:r>
      <w:proofErr w:type="spellStart"/>
      <w:r>
        <w:rPr>
          <w:rFonts w:ascii="Times New Roman" w:hAnsi="Times New Roman" w:cs="Times New Roman"/>
          <w:sz w:val="24"/>
          <w:szCs w:val="24"/>
          <w:lang w:val="en-US"/>
        </w:rPr>
        <w:t>favo</w:t>
      </w:r>
      <w:r w:rsidR="00763631">
        <w:rPr>
          <w:rFonts w:ascii="Times New Roman" w:hAnsi="Times New Roman" w:cs="Times New Roman"/>
          <w:sz w:val="24"/>
          <w:szCs w:val="24"/>
          <w:lang w:val="en-US"/>
        </w:rPr>
        <w:t>u</w:t>
      </w:r>
      <w:r>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w:t>
      </w:r>
    </w:p>
    <w:p w14:paraId="06BA345F" w14:textId="514796C9"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Mauritius Law Reform Commission has also prepared a Paper on aspects of electoral reform. You know there was issue in the last general elections whether we should kee</w:t>
      </w:r>
      <w:r w:rsidR="00763631">
        <w:rPr>
          <w:rFonts w:ascii="Times New Roman" w:hAnsi="Times New Roman" w:cs="Times New Roman"/>
          <w:sz w:val="24"/>
          <w:szCs w:val="24"/>
          <w:lang w:val="en-US"/>
        </w:rPr>
        <w:t>p the Best Loser System. W</w:t>
      </w:r>
      <w:r>
        <w:rPr>
          <w:rFonts w:ascii="Times New Roman" w:hAnsi="Times New Roman" w:cs="Times New Roman"/>
          <w:sz w:val="24"/>
          <w:szCs w:val="24"/>
          <w:lang w:val="en-US"/>
        </w:rPr>
        <w:t xml:space="preserve">e have a system in Mauritius where 62 members of the Assembly are elected, then, in order to compensate for communities’ representation, we have a system where the best losers from the parties in the elections </w:t>
      </w:r>
      <w:r w:rsidR="001B4ACE">
        <w:rPr>
          <w:rFonts w:ascii="Times New Roman" w:hAnsi="Times New Roman" w:cs="Times New Roman"/>
          <w:sz w:val="24"/>
          <w:szCs w:val="24"/>
          <w:lang w:val="en-US"/>
        </w:rPr>
        <w:t>are</w:t>
      </w:r>
      <w:r>
        <w:rPr>
          <w:rFonts w:ascii="Times New Roman" w:hAnsi="Times New Roman" w:cs="Times New Roman"/>
          <w:sz w:val="24"/>
          <w:szCs w:val="24"/>
          <w:lang w:val="en-US"/>
        </w:rPr>
        <w:t xml:space="preserve"> nominated. We’ve done that.</w:t>
      </w:r>
    </w:p>
    <w:p w14:paraId="3077C348" w14:textId="711F9701"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Perhaps I won’t be too long. We have also said </w:t>
      </w:r>
      <w:r w:rsidR="00096469">
        <w:rPr>
          <w:rFonts w:ascii="Times New Roman" w:hAnsi="Times New Roman" w:cs="Times New Roman"/>
          <w:sz w:val="24"/>
          <w:szCs w:val="24"/>
          <w:lang w:val="en-US"/>
        </w:rPr>
        <w:t>when</w:t>
      </w:r>
      <w:r>
        <w:rPr>
          <w:rFonts w:ascii="Times New Roman" w:hAnsi="Times New Roman" w:cs="Times New Roman"/>
          <w:sz w:val="24"/>
          <w:szCs w:val="24"/>
          <w:lang w:val="en-US"/>
        </w:rPr>
        <w:t xml:space="preserve"> we spoke about the right to justice, </w:t>
      </w:r>
      <w:r w:rsidR="00096469">
        <w:rPr>
          <w:rFonts w:ascii="Times New Roman" w:hAnsi="Times New Roman" w:cs="Times New Roman"/>
          <w:sz w:val="24"/>
          <w:szCs w:val="24"/>
          <w:lang w:val="en-US"/>
        </w:rPr>
        <w:t>which</w:t>
      </w:r>
      <w:r>
        <w:rPr>
          <w:rFonts w:ascii="Times New Roman" w:hAnsi="Times New Roman" w:cs="Times New Roman"/>
          <w:sz w:val="24"/>
          <w:szCs w:val="24"/>
          <w:lang w:val="en-US"/>
        </w:rPr>
        <w:t xml:space="preserve"> is an important aspect in Mauritius </w:t>
      </w:r>
      <w:r w:rsidR="00096469">
        <w:rPr>
          <w:rFonts w:ascii="Times New Roman" w:hAnsi="Times New Roman" w:cs="Times New Roman"/>
          <w:sz w:val="24"/>
          <w:szCs w:val="24"/>
          <w:lang w:val="en-US"/>
        </w:rPr>
        <w:t>and is</w:t>
      </w:r>
      <w:r>
        <w:rPr>
          <w:rFonts w:ascii="Times New Roman" w:hAnsi="Times New Roman" w:cs="Times New Roman"/>
          <w:sz w:val="24"/>
          <w:szCs w:val="24"/>
          <w:lang w:val="en-US"/>
        </w:rPr>
        <w:t xml:space="preserve"> a constitutional right, we need to see the establishment of </w:t>
      </w:r>
      <w:r>
        <w:rPr>
          <w:rFonts w:ascii="Times New Roman" w:hAnsi="Times New Roman" w:cs="Times New Roman"/>
          <w:sz w:val="24"/>
          <w:szCs w:val="24"/>
          <w:lang w:val="en-US"/>
        </w:rPr>
        <w:lastRenderedPageBreak/>
        <w:t>a Court of Appeal. Perhaps very briefly I</w:t>
      </w:r>
      <w:r w:rsidR="00096469">
        <w:rPr>
          <w:rFonts w:ascii="Times New Roman" w:hAnsi="Times New Roman" w:cs="Times New Roman"/>
          <w:sz w:val="24"/>
          <w:szCs w:val="24"/>
          <w:lang w:val="en-US"/>
        </w:rPr>
        <w:t xml:space="preserve"> can say, we have in Mauritius </w:t>
      </w:r>
      <w:r>
        <w:rPr>
          <w:rFonts w:ascii="Times New Roman" w:hAnsi="Times New Roman" w:cs="Times New Roman"/>
          <w:sz w:val="24"/>
          <w:szCs w:val="24"/>
          <w:lang w:val="en-US"/>
        </w:rPr>
        <w:t>the Supreme Court, where the Judges, the Puisne Judges, the Senior Puisne Judges and the Chief Justice sit. The Puisne Judges hear cases at first instance and whenever there is an appeal against a judgment of a Judge at first instance, the appeal is heard by the other Puisne Judges of the Supreme Court. So we are in a situation where one day the Puisne Judge is sitting at first instance, his other</w:t>
      </w:r>
      <w:r w:rsidR="002B1170">
        <w:rPr>
          <w:rFonts w:ascii="Times New Roman" w:hAnsi="Times New Roman" w:cs="Times New Roman"/>
          <w:sz w:val="24"/>
          <w:szCs w:val="24"/>
          <w:lang w:val="en-US"/>
        </w:rPr>
        <w:t xml:space="preserve"> brother Judges</w:t>
      </w:r>
      <w:r>
        <w:rPr>
          <w:rFonts w:ascii="Times New Roman" w:hAnsi="Times New Roman" w:cs="Times New Roman"/>
          <w:sz w:val="24"/>
          <w:szCs w:val="24"/>
          <w:lang w:val="en-US"/>
        </w:rPr>
        <w:t xml:space="preserve"> are sitting on case</w:t>
      </w:r>
      <w:r w:rsidR="002B1170">
        <w:rPr>
          <w:rFonts w:ascii="Times New Roman" w:hAnsi="Times New Roman" w:cs="Times New Roman"/>
          <w:sz w:val="24"/>
          <w:szCs w:val="24"/>
          <w:lang w:val="en-US"/>
        </w:rPr>
        <w:t>s</w:t>
      </w:r>
      <w:r w:rsidR="002748D9">
        <w:rPr>
          <w:rFonts w:ascii="Times New Roman" w:hAnsi="Times New Roman" w:cs="Times New Roman"/>
          <w:sz w:val="24"/>
          <w:szCs w:val="24"/>
          <w:lang w:val="en-US"/>
        </w:rPr>
        <w:t xml:space="preserve"> at first instance.</w:t>
      </w:r>
      <w:r>
        <w:rPr>
          <w:rFonts w:ascii="Times New Roman" w:hAnsi="Times New Roman" w:cs="Times New Roman"/>
          <w:sz w:val="24"/>
          <w:szCs w:val="24"/>
          <w:lang w:val="en-US"/>
        </w:rPr>
        <w:t xml:space="preserve"> </w:t>
      </w:r>
      <w:r w:rsidR="002748D9">
        <w:rPr>
          <w:rFonts w:ascii="Times New Roman" w:hAnsi="Times New Roman" w:cs="Times New Roman"/>
          <w:sz w:val="24"/>
          <w:szCs w:val="24"/>
          <w:lang w:val="en-US"/>
        </w:rPr>
        <w:t>T</w:t>
      </w:r>
      <w:r>
        <w:rPr>
          <w:rFonts w:ascii="Times New Roman" w:hAnsi="Times New Roman" w:cs="Times New Roman"/>
          <w:sz w:val="24"/>
          <w:szCs w:val="24"/>
          <w:lang w:val="en-US"/>
        </w:rPr>
        <w:t xml:space="preserve">wo </w:t>
      </w:r>
      <w:r w:rsidR="002748D9">
        <w:rPr>
          <w:rFonts w:ascii="Times New Roman" w:hAnsi="Times New Roman" w:cs="Times New Roman"/>
          <w:sz w:val="24"/>
          <w:szCs w:val="24"/>
          <w:lang w:val="en-US"/>
        </w:rPr>
        <w:t>days later</w:t>
      </w:r>
      <w:r>
        <w:rPr>
          <w:rFonts w:ascii="Times New Roman" w:hAnsi="Times New Roman" w:cs="Times New Roman"/>
          <w:sz w:val="24"/>
          <w:szCs w:val="24"/>
          <w:lang w:val="en-US"/>
        </w:rPr>
        <w:t xml:space="preserve"> he will have a brief where he will be sitting on appeal on the case of his other brothers where they sat at first instance. We want to </w:t>
      </w:r>
      <w:r w:rsidR="002748D9">
        <w:rPr>
          <w:rFonts w:ascii="Times New Roman" w:hAnsi="Times New Roman" w:cs="Times New Roman"/>
          <w:sz w:val="24"/>
          <w:szCs w:val="24"/>
          <w:lang w:val="en-US"/>
        </w:rPr>
        <w:t>see a separate Court of Appeal. T</w:t>
      </w:r>
      <w:r>
        <w:rPr>
          <w:rFonts w:ascii="Times New Roman" w:hAnsi="Times New Roman" w:cs="Times New Roman"/>
          <w:sz w:val="24"/>
          <w:szCs w:val="24"/>
          <w:lang w:val="en-US"/>
        </w:rPr>
        <w:t>he composition of the Judicial and Legal Service Commission</w:t>
      </w:r>
      <w:r w:rsidR="002748D9">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those who form part of it sho</w:t>
      </w:r>
      <w:r w:rsidR="002748D9">
        <w:rPr>
          <w:rFonts w:ascii="Times New Roman" w:hAnsi="Times New Roman" w:cs="Times New Roman"/>
          <w:sz w:val="24"/>
          <w:szCs w:val="24"/>
          <w:lang w:val="en-US"/>
        </w:rPr>
        <w:t>uld be members of the judiciary. S</w:t>
      </w:r>
      <w:r>
        <w:rPr>
          <w:rFonts w:ascii="Times New Roman" w:hAnsi="Times New Roman" w:cs="Times New Roman"/>
          <w:sz w:val="24"/>
          <w:szCs w:val="24"/>
          <w:lang w:val="en-US"/>
        </w:rPr>
        <w:t xml:space="preserve">o that we exclude external influence that will not be conducive to the independence of the judiciary. </w:t>
      </w:r>
    </w:p>
    <w:p w14:paraId="7D8B5F6B" w14:textId="77777777"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also before dealing with that subject gone through a bit of what have taken place in other jurisdictions of our members. There is a South African Law Reform Commission, I am sure we will have questions, we will have your views on it. We have the Malawi Law Reform Commission who as well may have submitted their reports on various issues and one of importance which I have come across is the 2007 Report of the Law Reform Commission on the review of the Constitution in Malawi where they recommended that the official language of the Republic of Malawi is English, the national language being Chichewa. And they also enacted, they recommended that all men and women may marry and found a family and that marriage must be celebrated between a man and a woman. Kenya, we’ll be hearing you on this. The Uganda Law Reform Commission also is very active in preparation of reports and papers on aspects of development of Constitutional reform. Namibia Law Reform has dealt with very important issues on the Constitution. </w:t>
      </w:r>
    </w:p>
    <w:p w14:paraId="66D889E6" w14:textId="3A7D5A0E"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this afternoon, we have a speaker, a very able lady whom I had the great advantage of meeting in Melbourne, the great city of Melbourne </w:t>
      </w:r>
      <w:r w:rsidR="002748D9">
        <w:rPr>
          <w:rFonts w:ascii="Times New Roman" w:hAnsi="Times New Roman" w:cs="Times New Roman"/>
          <w:sz w:val="24"/>
          <w:szCs w:val="24"/>
          <w:lang w:val="en-US"/>
        </w:rPr>
        <w:t xml:space="preserve">where </w:t>
      </w:r>
      <w:r>
        <w:rPr>
          <w:rFonts w:ascii="Times New Roman" w:hAnsi="Times New Roman" w:cs="Times New Roman"/>
          <w:sz w:val="24"/>
          <w:szCs w:val="24"/>
          <w:lang w:val="en-US"/>
        </w:rPr>
        <w:t xml:space="preserve">we met </w:t>
      </w:r>
      <w:r w:rsidR="002748D9">
        <w:rPr>
          <w:rFonts w:ascii="Times New Roman" w:hAnsi="Times New Roman" w:cs="Times New Roman"/>
          <w:sz w:val="24"/>
          <w:szCs w:val="24"/>
          <w:lang w:val="en-US"/>
        </w:rPr>
        <w:t>this year for the Commonwealth Law C</w:t>
      </w:r>
      <w:r>
        <w:rPr>
          <w:rFonts w:ascii="Times New Roman" w:hAnsi="Times New Roman" w:cs="Times New Roman"/>
          <w:sz w:val="24"/>
          <w:szCs w:val="24"/>
          <w:lang w:val="en-US"/>
        </w:rPr>
        <w:t xml:space="preserve">onference. We participated </w:t>
      </w:r>
      <w:r w:rsidR="002748D9">
        <w:rPr>
          <w:rFonts w:ascii="Times New Roman" w:hAnsi="Times New Roman" w:cs="Times New Roman"/>
          <w:sz w:val="24"/>
          <w:szCs w:val="24"/>
          <w:lang w:val="en-US"/>
        </w:rPr>
        <w:t xml:space="preserve">in the debate </w:t>
      </w:r>
      <w:r>
        <w:rPr>
          <w:rFonts w:ascii="Times New Roman" w:hAnsi="Times New Roman" w:cs="Times New Roman"/>
          <w:sz w:val="24"/>
          <w:szCs w:val="24"/>
          <w:lang w:val="en-US"/>
        </w:rPr>
        <w:t>on the rule of law. Very enlig</w:t>
      </w:r>
      <w:r w:rsidR="002748D9">
        <w:rPr>
          <w:rFonts w:ascii="Times New Roman" w:hAnsi="Times New Roman" w:cs="Times New Roman"/>
          <w:sz w:val="24"/>
          <w:szCs w:val="24"/>
          <w:lang w:val="en-US"/>
        </w:rPr>
        <w:t>htening, I’m sure we all learnt</w:t>
      </w:r>
      <w:r>
        <w:rPr>
          <w:rFonts w:ascii="Times New Roman" w:hAnsi="Times New Roman" w:cs="Times New Roman"/>
          <w:sz w:val="24"/>
          <w:szCs w:val="24"/>
          <w:lang w:val="en-US"/>
        </w:rPr>
        <w:t xml:space="preserve"> a lot </w:t>
      </w:r>
      <w:r w:rsidR="002748D9">
        <w:rPr>
          <w:rFonts w:ascii="Times New Roman" w:hAnsi="Times New Roman" w:cs="Times New Roman"/>
          <w:sz w:val="24"/>
          <w:szCs w:val="24"/>
          <w:lang w:val="en-US"/>
        </w:rPr>
        <w:t>from</w:t>
      </w:r>
      <w:r>
        <w:rPr>
          <w:rFonts w:ascii="Times New Roman" w:hAnsi="Times New Roman" w:cs="Times New Roman"/>
          <w:sz w:val="24"/>
          <w:szCs w:val="24"/>
          <w:lang w:val="en-US"/>
        </w:rPr>
        <w:t xml:space="preserve"> it. And our speaker is Mrs. Muthaura Doreen </w:t>
      </w:r>
      <w:proofErr w:type="spellStart"/>
      <w:r>
        <w:rPr>
          <w:rFonts w:ascii="Times New Roman" w:hAnsi="Times New Roman" w:cs="Times New Roman"/>
          <w:sz w:val="24"/>
          <w:szCs w:val="24"/>
          <w:lang w:val="en-US"/>
        </w:rPr>
        <w:t>Nkatha</w:t>
      </w:r>
      <w:proofErr w:type="spellEnd"/>
      <w:r>
        <w:rPr>
          <w:rFonts w:ascii="Times New Roman" w:hAnsi="Times New Roman" w:cs="Times New Roman"/>
          <w:sz w:val="24"/>
          <w:szCs w:val="24"/>
          <w:lang w:val="en-US"/>
        </w:rPr>
        <w:t xml:space="preserve">, I’m informed that Ms. Muthaura is since 2013 till today, the vice-chairperson of the Kenya Law Reform Commission. She’s an advocate of the High Court in Kenya since 2004, she’s also a legislator drafting and </w:t>
      </w:r>
      <w:r w:rsidR="00761422">
        <w:rPr>
          <w:rFonts w:ascii="Times New Roman" w:hAnsi="Times New Roman" w:cs="Times New Roman"/>
          <w:sz w:val="24"/>
          <w:szCs w:val="24"/>
          <w:lang w:val="en-US"/>
        </w:rPr>
        <w:t>policy formulation expert. The C</w:t>
      </w:r>
      <w:r>
        <w:rPr>
          <w:rFonts w:ascii="Times New Roman" w:hAnsi="Times New Roman" w:cs="Times New Roman"/>
          <w:sz w:val="24"/>
          <w:szCs w:val="24"/>
          <w:lang w:val="en-US"/>
        </w:rPr>
        <w:t xml:space="preserve">ommissioner for the implementation of the Constitution 2010-2013, and was at the Attorney-General’s Office legislative drafting from 2005 to 2010. Concerning your </w:t>
      </w:r>
      <w:r>
        <w:rPr>
          <w:rFonts w:ascii="Times New Roman" w:hAnsi="Times New Roman" w:cs="Times New Roman"/>
          <w:sz w:val="24"/>
          <w:szCs w:val="24"/>
          <w:lang w:val="en-US"/>
        </w:rPr>
        <w:lastRenderedPageBreak/>
        <w:t>academic qualifications, I note that you read for the</w:t>
      </w:r>
      <w:r w:rsidR="00D4161F">
        <w:rPr>
          <w:rFonts w:ascii="Times New Roman" w:hAnsi="Times New Roman" w:cs="Times New Roman"/>
          <w:sz w:val="24"/>
          <w:szCs w:val="24"/>
          <w:lang w:val="en-US"/>
        </w:rPr>
        <w:t xml:space="preserve"> Master’s degree LLM Advance L</w:t>
      </w:r>
      <w:r w:rsidR="00203D3A">
        <w:rPr>
          <w:rFonts w:ascii="Times New Roman" w:hAnsi="Times New Roman" w:cs="Times New Roman"/>
          <w:sz w:val="24"/>
          <w:szCs w:val="24"/>
          <w:lang w:val="en-US"/>
        </w:rPr>
        <w:t>egislative studies at the U</w:t>
      </w:r>
      <w:r>
        <w:rPr>
          <w:rFonts w:ascii="Times New Roman" w:hAnsi="Times New Roman" w:cs="Times New Roman"/>
          <w:sz w:val="24"/>
          <w:szCs w:val="24"/>
          <w:lang w:val="en-US"/>
        </w:rPr>
        <w:t>niversity of London 2009. It reminds me of my student’s days in London where I read law and reminds me also of what our Chief Executive my lea</w:t>
      </w:r>
      <w:r w:rsidR="00203D3A">
        <w:rPr>
          <w:rFonts w:ascii="Times New Roman" w:hAnsi="Times New Roman" w:cs="Times New Roman"/>
          <w:sz w:val="24"/>
          <w:szCs w:val="24"/>
          <w:lang w:val="en-US"/>
        </w:rPr>
        <w:t>rned friend Domingue was saying on</w:t>
      </w:r>
      <w:r>
        <w:rPr>
          <w:rFonts w:ascii="Times New Roman" w:hAnsi="Times New Roman" w:cs="Times New Roman"/>
          <w:sz w:val="24"/>
          <w:szCs w:val="24"/>
          <w:lang w:val="en-US"/>
        </w:rPr>
        <w:t xml:space="preserve"> legal scholar’s </w:t>
      </w:r>
      <w:r w:rsidR="00203D3A">
        <w:rPr>
          <w:rFonts w:ascii="Times New Roman" w:hAnsi="Times New Roman" w:cs="Times New Roman"/>
          <w:sz w:val="24"/>
          <w:szCs w:val="24"/>
          <w:lang w:val="en-US"/>
        </w:rPr>
        <w:t>views</w:t>
      </w:r>
      <w:r>
        <w:rPr>
          <w:rFonts w:ascii="Times New Roman" w:hAnsi="Times New Roman" w:cs="Times New Roman"/>
          <w:sz w:val="24"/>
          <w:szCs w:val="24"/>
          <w:lang w:val="en-US"/>
        </w:rPr>
        <w:t xml:space="preserve"> </w:t>
      </w:r>
      <w:r w:rsidR="00203D3A">
        <w:rPr>
          <w:rFonts w:ascii="Times New Roman" w:hAnsi="Times New Roman" w:cs="Times New Roman"/>
          <w:sz w:val="24"/>
          <w:szCs w:val="24"/>
          <w:lang w:val="en-US"/>
        </w:rPr>
        <w:t>of jurisprudence</w:t>
      </w:r>
      <w:r>
        <w:rPr>
          <w:rFonts w:ascii="Times New Roman" w:hAnsi="Times New Roman" w:cs="Times New Roman"/>
          <w:sz w:val="24"/>
          <w:szCs w:val="24"/>
          <w:lang w:val="en-US"/>
        </w:rPr>
        <w:t xml:space="preserve">. In those days, in my days, when </w:t>
      </w:r>
      <w:r w:rsidR="00203D3A">
        <w:rPr>
          <w:rFonts w:ascii="Times New Roman" w:hAnsi="Times New Roman" w:cs="Times New Roman"/>
          <w:sz w:val="24"/>
          <w:szCs w:val="24"/>
          <w:lang w:val="en-US"/>
        </w:rPr>
        <w:t>I</w:t>
      </w:r>
      <w:r>
        <w:rPr>
          <w:rFonts w:ascii="Times New Roman" w:hAnsi="Times New Roman" w:cs="Times New Roman"/>
          <w:sz w:val="24"/>
          <w:szCs w:val="24"/>
          <w:lang w:val="en-US"/>
        </w:rPr>
        <w:t xml:space="preserve"> read law in London, it was a compulsory subject to sit for the jurisprudence paper and if you fail </w:t>
      </w:r>
      <w:r w:rsidR="00203D3A">
        <w:rPr>
          <w:rFonts w:ascii="Times New Roman" w:hAnsi="Times New Roman" w:cs="Times New Roman"/>
          <w:sz w:val="24"/>
          <w:szCs w:val="24"/>
          <w:lang w:val="en-US"/>
        </w:rPr>
        <w:t>in</w:t>
      </w:r>
      <w:r>
        <w:rPr>
          <w:rFonts w:ascii="Times New Roman" w:hAnsi="Times New Roman" w:cs="Times New Roman"/>
          <w:sz w:val="24"/>
          <w:szCs w:val="24"/>
          <w:lang w:val="en-US"/>
        </w:rPr>
        <w:t xml:space="preserve"> that paper you’re not admitted to </w:t>
      </w:r>
      <w:r w:rsidR="00203D3A">
        <w:rPr>
          <w:rFonts w:ascii="Times New Roman" w:hAnsi="Times New Roman" w:cs="Times New Roman"/>
          <w:sz w:val="24"/>
          <w:szCs w:val="24"/>
          <w:lang w:val="en-US"/>
        </w:rPr>
        <w:t>the</w:t>
      </w:r>
      <w:r>
        <w:rPr>
          <w:rFonts w:ascii="Times New Roman" w:hAnsi="Times New Roman" w:cs="Times New Roman"/>
          <w:sz w:val="24"/>
          <w:szCs w:val="24"/>
          <w:lang w:val="en-US"/>
        </w:rPr>
        <w:t xml:space="preserve"> degree. I don’t know how it is these days but I certainly go along with my good friend Domingue that emphasis should be laid </w:t>
      </w:r>
      <w:r w:rsidR="00755CE2">
        <w:rPr>
          <w:rFonts w:ascii="Times New Roman" w:hAnsi="Times New Roman" w:cs="Times New Roman"/>
          <w:sz w:val="24"/>
          <w:szCs w:val="24"/>
          <w:lang w:val="en-US"/>
        </w:rPr>
        <w:t>on studies of J</w:t>
      </w:r>
      <w:r>
        <w:rPr>
          <w:rFonts w:ascii="Times New Roman" w:hAnsi="Times New Roman" w:cs="Times New Roman"/>
          <w:sz w:val="24"/>
          <w:szCs w:val="24"/>
          <w:lang w:val="en-US"/>
        </w:rPr>
        <w:t>urisprudence</w:t>
      </w:r>
      <w:r w:rsidR="00761422">
        <w:rPr>
          <w:rFonts w:ascii="Times New Roman" w:hAnsi="Times New Roman" w:cs="Times New Roman"/>
          <w:sz w:val="24"/>
          <w:szCs w:val="24"/>
          <w:lang w:val="en-US"/>
        </w:rPr>
        <w:t>. W</w:t>
      </w:r>
      <w:r>
        <w:rPr>
          <w:rFonts w:ascii="Times New Roman" w:hAnsi="Times New Roman" w:cs="Times New Roman"/>
          <w:sz w:val="24"/>
          <w:szCs w:val="24"/>
          <w:lang w:val="en-US"/>
        </w:rPr>
        <w:t xml:space="preserve">e know of the American realism, </w:t>
      </w:r>
      <w:r w:rsidR="00755CE2">
        <w:rPr>
          <w:rFonts w:ascii="Times New Roman" w:hAnsi="Times New Roman" w:cs="Times New Roman"/>
          <w:sz w:val="24"/>
          <w:szCs w:val="24"/>
          <w:lang w:val="en-US"/>
        </w:rPr>
        <w:t>the Scandinavian realism, we know of great authors like Hart, Bentham, Austin and other</w:t>
      </w:r>
      <w:r>
        <w:rPr>
          <w:rFonts w:ascii="Times New Roman" w:hAnsi="Times New Roman" w:cs="Times New Roman"/>
          <w:sz w:val="24"/>
          <w:szCs w:val="24"/>
          <w:lang w:val="en-US"/>
        </w:rPr>
        <w:t xml:space="preserve"> great philosophers who taught us about legal thoughts, whic</w:t>
      </w:r>
      <w:r w:rsidR="00755CE2">
        <w:rPr>
          <w:rFonts w:ascii="Times New Roman" w:hAnsi="Times New Roman" w:cs="Times New Roman"/>
          <w:sz w:val="24"/>
          <w:szCs w:val="24"/>
          <w:lang w:val="en-US"/>
        </w:rPr>
        <w:t xml:space="preserve">h is why I share the same view on the debate of </w:t>
      </w:r>
      <w:r>
        <w:rPr>
          <w:rFonts w:ascii="Times New Roman" w:hAnsi="Times New Roman" w:cs="Times New Roman"/>
          <w:sz w:val="24"/>
          <w:szCs w:val="24"/>
          <w:lang w:val="en-US"/>
        </w:rPr>
        <w:t>the law as it is, compare</w:t>
      </w:r>
      <w:r w:rsidR="00761422">
        <w:rPr>
          <w:rFonts w:ascii="Times New Roman" w:hAnsi="Times New Roman" w:cs="Times New Roman"/>
          <w:sz w:val="24"/>
          <w:szCs w:val="24"/>
          <w:lang w:val="en-US"/>
        </w:rPr>
        <w:t>d</w:t>
      </w:r>
      <w:r>
        <w:rPr>
          <w:rFonts w:ascii="Times New Roman" w:hAnsi="Times New Roman" w:cs="Times New Roman"/>
          <w:sz w:val="24"/>
          <w:szCs w:val="24"/>
          <w:lang w:val="en-US"/>
        </w:rPr>
        <w:t xml:space="preserve"> with the law </w:t>
      </w:r>
      <w:r w:rsidR="00761422">
        <w:rPr>
          <w:rFonts w:ascii="Times New Roman" w:hAnsi="Times New Roman" w:cs="Times New Roman"/>
          <w:sz w:val="24"/>
          <w:szCs w:val="24"/>
          <w:lang w:val="en-US"/>
        </w:rPr>
        <w:t xml:space="preserve">as it </w:t>
      </w:r>
      <w:r>
        <w:rPr>
          <w:rFonts w:ascii="Times New Roman" w:hAnsi="Times New Roman" w:cs="Times New Roman"/>
          <w:sz w:val="24"/>
          <w:szCs w:val="24"/>
          <w:lang w:val="en-US"/>
        </w:rPr>
        <w:t>ought to be</w:t>
      </w:r>
      <w:r w:rsidR="00761422">
        <w:rPr>
          <w:rFonts w:ascii="Times New Roman" w:hAnsi="Times New Roman" w:cs="Times New Roman"/>
          <w:sz w:val="24"/>
          <w:szCs w:val="24"/>
          <w:lang w:val="en-US"/>
        </w:rPr>
        <w:t>.  B</w:t>
      </w:r>
      <w:r w:rsidR="00753898">
        <w:rPr>
          <w:rFonts w:ascii="Times New Roman" w:hAnsi="Times New Roman" w:cs="Times New Roman"/>
          <w:sz w:val="24"/>
          <w:szCs w:val="24"/>
          <w:lang w:val="en-US"/>
        </w:rPr>
        <w:t xml:space="preserve">ecause we, lawyers, </w:t>
      </w:r>
      <w:r>
        <w:rPr>
          <w:rFonts w:ascii="Times New Roman" w:hAnsi="Times New Roman" w:cs="Times New Roman"/>
          <w:sz w:val="24"/>
          <w:szCs w:val="24"/>
          <w:lang w:val="en-US"/>
        </w:rPr>
        <w:t>have no other conside</w:t>
      </w:r>
      <w:r w:rsidR="00755CE2">
        <w:rPr>
          <w:rFonts w:ascii="Times New Roman" w:hAnsi="Times New Roman" w:cs="Times New Roman"/>
          <w:sz w:val="24"/>
          <w:szCs w:val="24"/>
          <w:lang w:val="en-US"/>
        </w:rPr>
        <w:t>rations when we look at the law. We want it to</w:t>
      </w:r>
      <w:r>
        <w:rPr>
          <w:rFonts w:ascii="Times New Roman" w:hAnsi="Times New Roman" w:cs="Times New Roman"/>
          <w:sz w:val="24"/>
          <w:szCs w:val="24"/>
          <w:lang w:val="en-US"/>
        </w:rPr>
        <w:t xml:space="preserve"> befi</w:t>
      </w:r>
      <w:r w:rsidR="00755CE2">
        <w:rPr>
          <w:rFonts w:ascii="Times New Roman" w:hAnsi="Times New Roman" w:cs="Times New Roman"/>
          <w:sz w:val="24"/>
          <w:szCs w:val="24"/>
          <w:lang w:val="en-US"/>
        </w:rPr>
        <w:t>t</w:t>
      </w:r>
      <w:r>
        <w:rPr>
          <w:rFonts w:ascii="Times New Roman" w:hAnsi="Times New Roman" w:cs="Times New Roman"/>
          <w:sz w:val="24"/>
          <w:szCs w:val="24"/>
          <w:lang w:val="en-US"/>
        </w:rPr>
        <w:t xml:space="preserve"> a modern society.</w:t>
      </w:r>
    </w:p>
    <w:p w14:paraId="1C2F2A7A" w14:textId="6ACCC870"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 this is where you read law, you also have an M.A in conflict management, I’m sure this is of great help </w:t>
      </w:r>
      <w:r w:rsidR="00755CE2">
        <w:rPr>
          <w:rFonts w:ascii="Times New Roman" w:hAnsi="Times New Roman" w:cs="Times New Roman"/>
          <w:sz w:val="24"/>
          <w:szCs w:val="24"/>
          <w:lang w:val="en-US"/>
        </w:rPr>
        <w:t>in your career at Nairobi, 2011.</w:t>
      </w:r>
      <w:r>
        <w:rPr>
          <w:rFonts w:ascii="Times New Roman" w:hAnsi="Times New Roman" w:cs="Times New Roman"/>
          <w:sz w:val="24"/>
          <w:szCs w:val="24"/>
          <w:lang w:val="en-US"/>
        </w:rPr>
        <w:t xml:space="preserve"> </w:t>
      </w:r>
      <w:r w:rsidR="00755CE2">
        <w:rPr>
          <w:rFonts w:ascii="Times New Roman" w:hAnsi="Times New Roman" w:cs="Times New Roman"/>
          <w:sz w:val="24"/>
          <w:szCs w:val="24"/>
          <w:lang w:val="en-US"/>
        </w:rPr>
        <w:t>Y</w:t>
      </w:r>
      <w:r>
        <w:rPr>
          <w:rFonts w:ascii="Times New Roman" w:hAnsi="Times New Roman" w:cs="Times New Roman"/>
          <w:sz w:val="24"/>
          <w:szCs w:val="24"/>
          <w:lang w:val="en-US"/>
        </w:rPr>
        <w:t xml:space="preserve">ou </w:t>
      </w:r>
      <w:r w:rsidR="00755CE2">
        <w:rPr>
          <w:rFonts w:ascii="Times New Roman" w:hAnsi="Times New Roman" w:cs="Times New Roman"/>
          <w:sz w:val="24"/>
          <w:szCs w:val="24"/>
          <w:lang w:val="en-US"/>
        </w:rPr>
        <w:t>obtained</w:t>
      </w:r>
      <w:r>
        <w:rPr>
          <w:rFonts w:ascii="Times New Roman" w:hAnsi="Times New Roman" w:cs="Times New Roman"/>
          <w:sz w:val="24"/>
          <w:szCs w:val="24"/>
          <w:lang w:val="en-US"/>
        </w:rPr>
        <w:t xml:space="preserve"> your LLB as well at </w:t>
      </w:r>
      <w:proofErr w:type="spellStart"/>
      <w:r>
        <w:rPr>
          <w:rFonts w:ascii="Times New Roman" w:hAnsi="Times New Roman" w:cs="Times New Roman"/>
          <w:sz w:val="24"/>
          <w:szCs w:val="24"/>
          <w:lang w:val="en-US"/>
        </w:rPr>
        <w:t>M</w:t>
      </w:r>
      <w:bookmarkStart w:id="0" w:name="_GoBack"/>
      <w:bookmarkEnd w:id="0"/>
      <w:r>
        <w:rPr>
          <w:rFonts w:ascii="Times New Roman" w:hAnsi="Times New Roman" w:cs="Times New Roman"/>
          <w:sz w:val="24"/>
          <w:szCs w:val="24"/>
          <w:lang w:val="en-US"/>
        </w:rPr>
        <w:t>oi</w:t>
      </w:r>
      <w:proofErr w:type="spellEnd"/>
      <w:r>
        <w:rPr>
          <w:rFonts w:ascii="Times New Roman" w:hAnsi="Times New Roman" w:cs="Times New Roman"/>
          <w:sz w:val="24"/>
          <w:szCs w:val="24"/>
          <w:lang w:val="en-US"/>
        </w:rPr>
        <w:t xml:space="preserve"> University. You have a wide range of experience in law reform concerning the Constitution Imp</w:t>
      </w:r>
      <w:r w:rsidR="00755CE2">
        <w:rPr>
          <w:rFonts w:ascii="Times New Roman" w:hAnsi="Times New Roman" w:cs="Times New Roman"/>
          <w:sz w:val="24"/>
          <w:szCs w:val="24"/>
          <w:lang w:val="en-US"/>
        </w:rPr>
        <w:t>lementation Commission in Kenya and at</w:t>
      </w:r>
      <w:r>
        <w:rPr>
          <w:rFonts w:ascii="Times New Roman" w:hAnsi="Times New Roman" w:cs="Times New Roman"/>
          <w:sz w:val="24"/>
          <w:szCs w:val="24"/>
          <w:lang w:val="en-US"/>
        </w:rPr>
        <w:t xml:space="preserve"> the Attorney-General’s Chambers</w:t>
      </w:r>
      <w:r w:rsidR="00787EDB">
        <w:rPr>
          <w:rFonts w:ascii="Times New Roman" w:hAnsi="Times New Roman" w:cs="Times New Roman"/>
          <w:sz w:val="24"/>
          <w:szCs w:val="24"/>
          <w:lang w:val="en-US"/>
        </w:rPr>
        <w:t xml:space="preserve"> as</w:t>
      </w:r>
      <w:r>
        <w:rPr>
          <w:rFonts w:ascii="Times New Roman" w:hAnsi="Times New Roman" w:cs="Times New Roman"/>
          <w:sz w:val="24"/>
          <w:szCs w:val="24"/>
          <w:lang w:val="en-US"/>
        </w:rPr>
        <w:t xml:space="preserve"> legislative drafter. </w:t>
      </w:r>
    </w:p>
    <w:p w14:paraId="587D4FB4" w14:textId="77777777" w:rsidR="00CE26F7" w:rsidRDefault="00CE26F7" w:rsidP="00CE26F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Ladies and gentlemen, may I ask you all to welcome our friend Mrs. Muthaura to deliver her speech.</w:t>
      </w:r>
    </w:p>
    <w:p w14:paraId="5A678DDF" w14:textId="77777777" w:rsidR="005B606C" w:rsidRPr="00CE26F7" w:rsidRDefault="005B606C">
      <w:pPr>
        <w:rPr>
          <w:lang w:val="en-US"/>
        </w:rPr>
      </w:pPr>
    </w:p>
    <w:sectPr w:rsidR="005B606C" w:rsidRPr="00CE26F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6709" w14:textId="77777777" w:rsidR="00A95E7D" w:rsidRDefault="00A95E7D" w:rsidP="00392B99">
      <w:pPr>
        <w:spacing w:after="0" w:line="240" w:lineRule="auto"/>
      </w:pPr>
      <w:r>
        <w:separator/>
      </w:r>
    </w:p>
  </w:endnote>
  <w:endnote w:type="continuationSeparator" w:id="0">
    <w:p w14:paraId="336ABC03" w14:textId="77777777" w:rsidR="00A95E7D" w:rsidRDefault="00A95E7D" w:rsidP="0039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06890" w14:textId="77777777" w:rsidR="00392B99" w:rsidRDefault="00392B99" w:rsidP="00C265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4E8A66" w14:textId="77777777" w:rsidR="00392B99" w:rsidRDefault="00392B9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9C97" w14:textId="69714446" w:rsidR="00392B99" w:rsidRDefault="00392B99" w:rsidP="00C2653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898">
      <w:rPr>
        <w:rStyle w:val="PageNumber"/>
        <w:noProof/>
      </w:rPr>
      <w:t>4</w:t>
    </w:r>
    <w:r>
      <w:rPr>
        <w:rStyle w:val="PageNumber"/>
      </w:rPr>
      <w:fldChar w:fldCharType="end"/>
    </w:r>
  </w:p>
  <w:p w14:paraId="00CF99A2" w14:textId="77777777" w:rsidR="00392B99" w:rsidRDefault="00392B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2F96B" w14:textId="77777777" w:rsidR="00A95E7D" w:rsidRDefault="00A95E7D" w:rsidP="00392B99">
      <w:pPr>
        <w:spacing w:after="0" w:line="240" w:lineRule="auto"/>
      </w:pPr>
      <w:r>
        <w:separator/>
      </w:r>
    </w:p>
  </w:footnote>
  <w:footnote w:type="continuationSeparator" w:id="0">
    <w:p w14:paraId="4BE4C578" w14:textId="77777777" w:rsidR="00A95E7D" w:rsidRDefault="00A95E7D" w:rsidP="00392B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7"/>
    <w:rsid w:val="00096469"/>
    <w:rsid w:val="000F2050"/>
    <w:rsid w:val="001B4ACE"/>
    <w:rsid w:val="00203D3A"/>
    <w:rsid w:val="002652B7"/>
    <w:rsid w:val="002748D9"/>
    <w:rsid w:val="002B1170"/>
    <w:rsid w:val="00311164"/>
    <w:rsid w:val="00392B99"/>
    <w:rsid w:val="00475797"/>
    <w:rsid w:val="004F3F0D"/>
    <w:rsid w:val="005B606C"/>
    <w:rsid w:val="006A0C2F"/>
    <w:rsid w:val="00753898"/>
    <w:rsid w:val="00755CE2"/>
    <w:rsid w:val="00761422"/>
    <w:rsid w:val="00763631"/>
    <w:rsid w:val="00787EDB"/>
    <w:rsid w:val="007967FB"/>
    <w:rsid w:val="00984290"/>
    <w:rsid w:val="009B6C21"/>
    <w:rsid w:val="00A1014D"/>
    <w:rsid w:val="00A51A25"/>
    <w:rsid w:val="00A90890"/>
    <w:rsid w:val="00A95E7D"/>
    <w:rsid w:val="00AF0C20"/>
    <w:rsid w:val="00B74C60"/>
    <w:rsid w:val="00CC3281"/>
    <w:rsid w:val="00CE26F7"/>
    <w:rsid w:val="00D4161F"/>
    <w:rsid w:val="00D9380F"/>
    <w:rsid w:val="00E0729E"/>
    <w:rsid w:val="00F4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E770"/>
  <w15:chartTrackingRefBased/>
  <w15:docId w15:val="{4AE7E8DB-EEF2-4454-8979-19F4EBD4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F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99"/>
    <w:rPr>
      <w:lang w:val="fr-FR"/>
    </w:rPr>
  </w:style>
  <w:style w:type="character" w:styleId="PageNumber">
    <w:name w:val="page number"/>
    <w:basedOn w:val="DefaultParagraphFont"/>
    <w:uiPriority w:val="99"/>
    <w:semiHidden/>
    <w:unhideWhenUsed/>
    <w:rsid w:val="0039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0EC9C5-108A-470B-B37D-FFA6E43ACD4F}"/>
</file>

<file path=customXml/itemProps2.xml><?xml version="1.0" encoding="utf-8"?>
<ds:datastoreItem xmlns:ds="http://schemas.openxmlformats.org/officeDocument/2006/customXml" ds:itemID="{08D84608-C74F-4095-8C1E-BD547A777DA6}"/>
</file>

<file path=customXml/itemProps3.xml><?xml version="1.0" encoding="utf-8"?>
<ds:datastoreItem xmlns:ds="http://schemas.openxmlformats.org/officeDocument/2006/customXml" ds:itemID="{2CF79117-847F-4A84-853E-3E28ECA0CADC}"/>
</file>

<file path=customXml/itemProps4.xml><?xml version="1.0" encoding="utf-8"?>
<ds:datastoreItem xmlns:ds="http://schemas.openxmlformats.org/officeDocument/2006/customXml" ds:itemID="{D418CC13-4093-4FB1-80D3-2AC26BEBD985}"/>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2017-07-25T19:51:00Z</dcterms:created>
  <dcterms:modified xsi:type="dcterms:W3CDTF">2017-07-29T20:10:00Z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